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« </w:t>
      </w:r>
      <w:r>
        <w:rPr>
          <w:b/>
          <w:sz w:val="20"/>
          <w:szCs w:val="20"/>
          <w:lang w:val="ru-RU"/>
        </w:rPr>
        <w:t>Иностранная</w:t>
      </w:r>
      <w:r>
        <w:rPr>
          <w:rFonts w:hint="default"/>
          <w:b/>
          <w:sz w:val="20"/>
          <w:szCs w:val="20"/>
          <w:lang w:val="ru-RU"/>
        </w:rPr>
        <w:t xml:space="preserve"> филология</w:t>
      </w:r>
      <w:r>
        <w:rPr>
          <w:b/>
          <w:sz w:val="20"/>
          <w:szCs w:val="20"/>
        </w:rPr>
        <w:t xml:space="preserve"> »</w:t>
      </w:r>
    </w:p>
    <w:p>
      <w:pPr>
        <w:rPr>
          <w:b/>
          <w:sz w:val="20"/>
          <w:szCs w:val="20"/>
        </w:rPr>
      </w:pPr>
    </w:p>
    <w:p>
      <w:pPr>
        <w:ind w:left="-851"/>
        <w:rPr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  <w:lang w:val="kk-KZ"/>
        </w:rPr>
        <w:t xml:space="preserve">Общий обьем силлабуса не более </w:t>
      </w:r>
      <w:r>
        <w:rPr>
          <w:bCs/>
          <w:color w:val="FF0000"/>
          <w:sz w:val="20"/>
          <w:szCs w:val="20"/>
        </w:rPr>
        <w:t xml:space="preserve"> </w:t>
      </w:r>
      <w:r>
        <w:rPr>
          <w:bCs/>
          <w:color w:val="FF0000"/>
          <w:sz w:val="20"/>
          <w:szCs w:val="20"/>
          <w:lang w:val="kk-KZ"/>
        </w:rPr>
        <w:t>5-6</w:t>
      </w:r>
      <w:r>
        <w:rPr>
          <w:bCs/>
          <w:color w:val="FF0000"/>
          <w:sz w:val="20"/>
          <w:szCs w:val="20"/>
        </w:rPr>
        <w:t xml:space="preserve"> стр,</w:t>
      </w:r>
      <w:r>
        <w:rPr>
          <w:color w:val="FF0000"/>
          <w:sz w:val="20"/>
          <w:szCs w:val="20"/>
        </w:rPr>
        <w:t xml:space="preserve"> не считая рубрикаторов оценивания СРО.</w:t>
      </w:r>
    </w:p>
    <w:p>
      <w:pPr>
        <w:ind w:left="-851"/>
        <w:rPr>
          <w:bCs/>
          <w:color w:val="FF0000"/>
          <w:sz w:val="20"/>
          <w:szCs w:val="20"/>
          <w:lang w:val="en-US"/>
        </w:rPr>
      </w:pPr>
      <w:r>
        <w:rPr>
          <w:bCs/>
          <w:color w:val="FF0000"/>
          <w:sz w:val="20"/>
          <w:szCs w:val="20"/>
        </w:rPr>
        <w:t>Шрифт</w:t>
      </w:r>
      <w:r>
        <w:rPr>
          <w:bCs/>
          <w:color w:val="FF0000"/>
          <w:sz w:val="20"/>
          <w:szCs w:val="20"/>
          <w:lang w:val="en-US"/>
        </w:rPr>
        <w:t xml:space="preserve"> Times New Roman, </w:t>
      </w:r>
      <w:r>
        <w:rPr>
          <w:bCs/>
          <w:color w:val="FF0000"/>
          <w:sz w:val="20"/>
          <w:szCs w:val="20"/>
        </w:rPr>
        <w:t>кегль</w:t>
      </w:r>
      <w:r>
        <w:rPr>
          <w:bCs/>
          <w:color w:val="FF0000"/>
          <w:sz w:val="20"/>
          <w:szCs w:val="20"/>
          <w:lang w:val="en-US"/>
        </w:rPr>
        <w:t xml:space="preserve"> 10.</w:t>
      </w:r>
    </w:p>
    <w:tbl>
      <w:tblPr>
        <w:tblStyle w:val="9"/>
        <w:tblW w:w="13872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5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70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56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3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650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100238</w:t>
            </w:r>
          </w:p>
        </w:tc>
        <w:tc>
          <w:tcPr>
            <w:tcW w:w="22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Style w:val="44"/>
                <w:rFonts w:hint="default"/>
                <w:color w:val="FF0000"/>
                <w:sz w:val="16"/>
                <w:szCs w:val="16"/>
                <w:shd w:val="clear" w:color="auto" w:fill="FFFFFF"/>
                <w:lang w:val="ru-RU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Style w:val="44"/>
                <w:rFonts w:hint="default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44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5" w:hRule="atLeast"/>
        </w:trPr>
        <w:tc>
          <w:tcPr>
            <w:tcW w:w="13872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06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bCs/>
                <w:i/>
                <w:iCs/>
                <w:sz w:val="20"/>
                <w:szCs w:val="20"/>
                <w:highlight w:val="yellow"/>
                <w:lang w:val="ru-RU"/>
              </w:rPr>
            </w:pPr>
            <w:r>
              <w:rPr>
                <w:rFonts w:hint="default"/>
                <w:bCs/>
                <w:i/>
                <w:iCs/>
                <w:sz w:val="20"/>
                <w:szCs w:val="20"/>
                <w:highlight w:val="yellow"/>
                <w:lang w:val="ru-RU"/>
              </w:rPr>
              <w:t>онлайн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Вузовский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компонент</w:t>
            </w:r>
          </w:p>
        </w:tc>
        <w:tc>
          <w:tcPr>
            <w:tcW w:w="1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семинары</w:t>
            </w:r>
          </w:p>
        </w:tc>
        <w:tc>
          <w:tcPr>
            <w:tcW w:w="7067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Устная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онлайн</w:t>
            </w:r>
            <w:bookmarkStart w:id="0" w:name="_GoBack"/>
            <w:bookmarkEnd w:id="0"/>
            <w:r>
              <w:rPr>
                <w:rFonts w:hint="default"/>
                <w:sz w:val="18"/>
                <w:szCs w:val="18"/>
                <w:lang w:val="ru-RU"/>
              </w:rPr>
              <w:t xml:space="preserve">                                                      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4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7067" w:type="dxa"/>
            <w:gridSpan w:val="2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10"/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rStyle w:val="10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67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067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Айтжанова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Гульнар Досхожаевна</w:t>
            </w:r>
          </w:p>
        </w:tc>
        <w:tc>
          <w:tcPr>
            <w:tcW w:w="7067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Style w:val="11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11"/>
                <w:rFonts w:hint="default"/>
                <w:b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7067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W w:w="13872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>
            <w:pPr>
              <w:rPr>
                <w:color w:val="FF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44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94" w:hRule="atLeast"/>
        </w:trPr>
        <w:tc>
          <w:tcPr>
            <w:tcW w:w="1701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ru-RU"/>
              </w:rPr>
              <w:t xml:space="preserve">лексический материал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 xml:space="preserve">грамматические явления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pStyle w:val="41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  <w:lang w:val="ru-RU"/>
              </w:rPr>
              <w:t>Быть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готов</w:t>
            </w:r>
            <w:r>
              <w:rPr>
                <w:sz w:val="20"/>
                <w:szCs w:val="20"/>
                <w:lang w:val="ru-RU"/>
              </w:rPr>
              <w:t>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различий, иметь навыки уровня А1,А2 французского языка</w:t>
            </w: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pStyle w:val="41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Обучаемый</w:t>
            </w: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 xml:space="preserve"> умеет воспринимать социо-культурные различия в виде речевых клише ,внешнего проявления (поведения)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52" w:hRule="atLeast"/>
        </w:trPr>
        <w:tc>
          <w:tcPr>
            <w:tcW w:w="1701" w:type="dxa"/>
            <w:vMerge w:val="continue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1.2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Владеет навыками устной речи уровня </w:t>
            </w:r>
            <w:r>
              <w:rPr>
                <w:rFonts w:hint="default"/>
                <w:sz w:val="20"/>
                <w:szCs w:val="20"/>
                <w:lang w:val="en-US"/>
              </w:rPr>
              <w:t>debutant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pStyle w:val="47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  <w:lang w:val="ru-RU"/>
              </w:rPr>
              <w:t>В</w:t>
            </w:r>
            <w:r>
              <w:rPr>
                <w:sz w:val="20"/>
                <w:szCs w:val="20"/>
              </w:rPr>
              <w:t>ладет</w:t>
            </w:r>
            <w:r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</w:rPr>
              <w:t xml:space="preserve"> навыками</w:t>
            </w:r>
          </w:p>
          <w:p>
            <w:pPr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Владеет аудионавыками требуемого уровня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2.2 Умеет анализировать высказывания ,их грамматическую форму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</w:rPr>
              <w:t xml:space="preserve">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 Умеет входить в акт коммуникации соответствующего уровня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 Умеет отражать адекватно реплики собеседника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</w:rPr>
              <w:t>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1"/>
                <w:sz w:val="20"/>
                <w:szCs w:val="20"/>
              </w:rPr>
              <w:t>реш</w:t>
            </w:r>
            <w:r>
              <w:rPr>
                <w:spacing w:val="-1"/>
                <w:sz w:val="20"/>
                <w:szCs w:val="20"/>
                <w:lang w:val="ru-RU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4.1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Осуществляет переработку аутентичного материала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4.2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Владеет необходимым лексическим материалом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  <w:lang w:val="ru-RU"/>
              </w:rPr>
              <w:t>И</w:t>
            </w:r>
            <w:r>
              <w:rPr>
                <w:sz w:val="20"/>
                <w:szCs w:val="20"/>
              </w:rPr>
              <w:t>меть  навыки письменной речи ,соответствующим уровням А1,А2</w:t>
            </w: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Владеет навыками письменной речи требуемого уровня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5.2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Имеет правильное каллиграфическое письмо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12171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12171" w:type="dxa"/>
            <w:gridSpan w:val="7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Экзамен,тестовые зад</w:t>
            </w:r>
            <w:r>
              <w:rPr>
                <w:sz w:val="20"/>
                <w:szCs w:val="20"/>
                <w:lang w:val="ru-RU"/>
              </w:rPr>
              <w:t>ания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междунар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</w:rPr>
              <w:t xml:space="preserve">дного уровня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2171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.,</w:t>
            </w:r>
            <w:r>
              <w:rPr>
                <w:rFonts w:ascii="Times New Roman" w:hAnsi="Times New Roman"/>
                <w:sz w:val="20"/>
                <w:szCs w:val="20"/>
              </w:rPr>
              <w:t>Казакова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 Manuel de francais M.:20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20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Auge H., P.Martin Tout va bien 2015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Comprehension orale A-C.Motron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464 p.Cle international, 201</w:t>
            </w: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Никольская И.Б.,Гольденберг Грамматика французского языка С-П 2</w:t>
            </w:r>
            <w:r>
              <w:rPr>
                <w:rFonts w:hint="default"/>
                <w:sz w:val="20"/>
                <w:szCs w:val="20"/>
                <w:lang w:val="ru-RU"/>
              </w:rPr>
              <w:t>016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Исследовательская инфраструктура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Филологический факультет , кабинет синхронного перевода №306</w:t>
            </w:r>
          </w:p>
          <w:p>
            <w:pP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Профессиональные научные базы данных </w:t>
            </w:r>
          </w:p>
          <w:p>
            <w:pP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Style w:val="10"/>
                <w:rFonts w:hint="default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сурсы</w:t>
            </w:r>
          </w:p>
          <w:p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1534" w:leftChars="14" w:hanging="1500" w:hangingChars="75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fr-FR"/>
              </w:rPr>
              <w:t>bonjourdefrance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9"/>
        <w:tblW w:w="19278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Академической политикой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rStyle w:val="10"/>
                <w:sz w:val="20"/>
                <w:szCs w:val="20"/>
                <w:u w:val="single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Политикой академической честности КазНУ имени аль-Фараби.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10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1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«Правила проведения итогового контроля»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rStyle w:val="10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58" w:hRule="atLeast"/>
        </w:trPr>
        <w:tc>
          <w:tcPr>
            <w:tcW w:w="138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68" w:hRule="atLeast"/>
        </w:trPr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sz w:val="16"/>
                <w:szCs w:val="16"/>
                <w:lang w:val="ru-RU"/>
              </w:rPr>
              <w:t>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973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21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13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5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18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87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250" w:hRule="atLeast"/>
        </w:trPr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>
      <w:pPr>
        <w:ind w:firstLine="1100" w:firstLineChars="550"/>
        <w:rPr>
          <w:sz w:val="20"/>
          <w:szCs w:val="20"/>
          <w:lang w:val="kk-KZ"/>
        </w:rPr>
      </w:pPr>
    </w:p>
    <w:p>
      <w:pPr>
        <w:jc w:val="both"/>
        <w:rPr>
          <w:b/>
        </w:rPr>
      </w:pPr>
      <w:r>
        <w:rPr>
          <w:rFonts w:hint="default"/>
          <w:sz w:val="20"/>
          <w:szCs w:val="20"/>
          <w:lang w:val="ru-RU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Style w:val="9"/>
        <w:tblpPr w:leftFromText="180" w:rightFromText="180" w:vertAnchor="text" w:tblpY="1"/>
        <w:tblOverlap w:val="never"/>
        <w:tblW w:w="13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041"/>
        <w:gridCol w:w="3939"/>
        <w:gridCol w:w="6"/>
        <w:gridCol w:w="14"/>
        <w:gridCol w:w="1981"/>
        <w:gridCol w:w="3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3" w:type="dxa"/>
          </w:tcPr>
          <w:p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4"/>
          </w:tcPr>
          <w:p>
            <w:pPr>
              <w:ind w:left="2881" w:hanging="2881" w:hangingChars="1200"/>
              <w:rPr>
                <w:rFonts w:hint="default"/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     Название темы</w:t>
            </w:r>
            <w:r>
              <w:rPr>
                <w:rFonts w:hint="default"/>
                <w:b/>
                <w:bCs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lang w:val="ru-RU"/>
              </w:rPr>
              <w:t xml:space="preserve"> Модуль 1</w:t>
            </w:r>
            <w:r>
              <w:rPr>
                <w:rFonts w:hint="default"/>
                <w:b/>
                <w:bCs/>
                <w:lang w:val="en-US"/>
              </w:rPr>
              <w:t xml:space="preserve">  Faire connaissance</w:t>
            </w:r>
          </w:p>
        </w:tc>
        <w:tc>
          <w:tcPr>
            <w:tcW w:w="198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4"/>
          </w:tcPr>
          <w:p>
            <w:pPr>
              <w:pStyle w:val="14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>
            <w:pPr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4"/>
            <w:tcBorders>
              <w:bottom w:val="single" w:color="auto" w:sz="4" w:space="0"/>
            </w:tcBorders>
          </w:tcPr>
          <w:p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</w:t>
            </w:r>
            <w:r>
              <w:rPr>
                <w:rFonts w:hint="default"/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est-ce que c`est? 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- Qu` est-ce que vous faites?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СРОП1.Консультация по СРО1</w:t>
            </w:r>
          </w:p>
        </w:tc>
        <w:tc>
          <w:tcPr>
            <w:tcW w:w="1981" w:type="dxa"/>
            <w:tcBorders>
              <w:bottom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</w:trPr>
        <w:tc>
          <w:tcPr>
            <w:tcW w:w="1123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  <w:tcBorders>
              <w:top w:val="single" w:color="auto" w:sz="4" w:space="0"/>
            </w:tcBorders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СРО1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Test lexico-grammatical sur le theme appris</w:t>
            </w:r>
          </w:p>
        </w:tc>
        <w:tc>
          <w:tcPr>
            <w:tcW w:w="1981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color="auto" w:sz="4" w:space="0"/>
            </w:tcBorders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123" w:type="dxa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Répondre</w:t>
            </w:r>
          </w:p>
        </w:tc>
        <w:tc>
          <w:tcPr>
            <w:tcW w:w="3959" w:type="dxa"/>
            <w:gridSpan w:val="3"/>
            <w:tcBorders>
              <w:lef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4"/>
          </w:tcPr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>
            <w:pPr>
              <w:pStyle w:val="14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Vive la liberté. P.</w:t>
            </w:r>
          </w:p>
          <w:p>
            <w:pPr>
              <w:pStyle w:val="14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>
            <w:pPr>
              <w:pStyle w:val="14"/>
              <w:ind w:left="1690" w:leftChars="-4" w:hanging="1700" w:hangingChars="8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 loisirs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>
            <w:pPr>
              <w:pStyle w:val="14"/>
              <w:ind w:left="1690" w:leftChars="-4" w:hanging="1700" w:hangingChars="85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Модуль 2 </w:t>
            </w: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Faire connaissance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4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>
            <w:pPr>
              <w:pStyle w:val="14"/>
              <w:ind w:left="-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 ville natale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L`indicatif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СРОП2.Консультация по СРО2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3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Demander une information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  <w:gridSpan w:val="2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03" w:type="dxa"/>
            <w:gridSpan w:val="3"/>
          </w:tcPr>
          <w:p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ru-RU"/>
              </w:rPr>
              <w:t>СРО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РК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( lexico-grammatical)</w:t>
            </w:r>
          </w:p>
        </w:tc>
        <w:tc>
          <w:tcPr>
            <w:tcW w:w="2001" w:type="dxa"/>
            <w:gridSpan w:val="3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>
      <w:pPr>
        <w:pStyle w:val="20"/>
        <w:spacing w:before="0" w:beforeAutospacing="0" w:after="0" w:afterAutospacing="0"/>
        <w:jc w:val="center"/>
        <w:textAlignment w:val="baseline"/>
        <w:rPr>
          <w:rStyle w:val="44"/>
          <w:b/>
          <w:bCs/>
          <w:sz w:val="20"/>
          <w:szCs w:val="20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tblpY="1"/>
        <w:tblOverlap w:val="never"/>
        <w:tblW w:w="13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000"/>
        <w:gridCol w:w="1981"/>
        <w:gridCol w:w="3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СРОП3.Консультация по СРО2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Le moment de la journée?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 xml:space="preserve"> СРО2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123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СРОП4.Консультация по СРО3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tblpX="1" w:tblpY="1"/>
        <w:tblOverlap w:val="never"/>
        <w:tblW w:w="15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5962"/>
        <w:gridCol w:w="1981"/>
        <w:gridCol w:w="6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61" w:type="dxa"/>
            <w:tcBorders>
              <w:top w:val="single" w:color="auto" w:sz="4" w:space="0"/>
            </w:tcBorders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5962" w:type="dxa"/>
            <w:tcBorders>
              <w:top w:val="single" w:color="auto" w:sz="4" w:space="0"/>
            </w:tcBorders>
          </w:tcPr>
          <w:p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  <w:p>
            <w:pPr>
              <w:ind w:firstLine="840" w:firstLineChars="35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Модуль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3 </w:t>
            </w: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Sortir ensemble</w:t>
            </w:r>
          </w:p>
        </w:tc>
        <w:tc>
          <w:tcPr>
            <w:tcW w:w="1981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  <w:tcBorders>
              <w:top w:val="single" w:color="auto" w:sz="4" w:space="0"/>
            </w:tcBorders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161" w:type="dxa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СРО3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61" w:type="dxa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СРО3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161" w:type="dxa"/>
          </w:tcPr>
          <w:p>
            <w:pPr>
              <w:ind w:left="900" w:hanging="900" w:hangingChars="45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3                   </w:t>
            </w:r>
          </w:p>
        </w:tc>
        <w:tc>
          <w:tcPr>
            <w:tcW w:w="5962" w:type="dxa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ind w:left="1800" w:hanging="1800" w:hangingChars="900"/>
              <w:jc w:val="both"/>
              <w:rPr>
                <w:sz w:val="20"/>
                <w:szCs w:val="20"/>
                <w:lang w:val="fr-FR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                                                                           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СРОП.Консультация по СРО4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6023" w:type="dxa"/>
          </w:tcPr>
          <w:p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>
            <w:pPr>
              <w:rPr>
                <w:sz w:val="20"/>
                <w:szCs w:val="20"/>
                <w:lang w:val="de-DE"/>
              </w:rPr>
            </w:pPr>
          </w:p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61" w:type="dxa"/>
          </w:tcPr>
          <w:p>
            <w:pPr>
              <w:ind w:left="900" w:hanging="900" w:hangingChars="45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14</w:t>
            </w:r>
          </w:p>
        </w:tc>
        <w:tc>
          <w:tcPr>
            <w:tcW w:w="5962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>
            <w:pPr>
              <w:ind w:left="1800" w:hanging="1800" w:hangingChars="900"/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  <w:tc>
          <w:tcPr>
            <w:tcW w:w="6023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61" w:type="dxa"/>
          </w:tcPr>
          <w:p>
            <w:pPr>
              <w:ind w:left="900" w:hanging="900" w:hangingChars="45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</w:p>
        </w:tc>
        <w:tc>
          <w:tcPr>
            <w:tcW w:w="5962" w:type="dxa"/>
          </w:tcPr>
          <w:p>
            <w:pPr>
              <w:ind w:left="1800" w:hanging="1800" w:hangingChars="90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Работа по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СРО4</w:t>
            </w:r>
          </w:p>
        </w:tc>
        <w:tc>
          <w:tcPr>
            <w:tcW w:w="1981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26</w:t>
            </w:r>
          </w:p>
        </w:tc>
        <w:tc>
          <w:tcPr>
            <w:tcW w:w="6023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</w:t>
            </w:r>
          </w:p>
        </w:tc>
      </w:tr>
    </w:tbl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horzAnchor="page" w:tblpX="591" w:tblpY="2963"/>
        <w:tblOverlap w:val="never"/>
        <w:tblW w:w="1596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42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44"/>
                <w:color w:val="000000"/>
                <w:sz w:val="20"/>
                <w:szCs w:val="20"/>
              </w:rPr>
              <w:t> </w:t>
            </w:r>
            <w:r>
              <w:rPr>
                <w:rStyle w:val="45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rStyle w:val="44"/>
                <w:color w:val="000000"/>
                <w:sz w:val="20"/>
                <w:szCs w:val="20"/>
              </w:rPr>
              <w:t> </w:t>
            </w:r>
            <w:r>
              <w:rPr>
                <w:rStyle w:val="45"/>
                <w:color w:val="000000"/>
                <w:sz w:val="20"/>
                <w:szCs w:val="20"/>
              </w:rPr>
              <w:t> </w:t>
            </w:r>
          </w:p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25-30%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b/>
                <w:bCs/>
                <w:color w:val="000000"/>
                <w:sz w:val="20"/>
                <w:szCs w:val="20"/>
              </w:rPr>
              <w:t>«Хорошо» </w:t>
            </w:r>
            <w:r>
              <w:rPr>
                <w:rStyle w:val="44"/>
                <w:color w:val="000000"/>
                <w:sz w:val="20"/>
                <w:szCs w:val="20"/>
              </w:rPr>
              <w:t> </w:t>
            </w:r>
            <w:r>
              <w:rPr>
                <w:rStyle w:val="45"/>
                <w:color w:val="000000"/>
                <w:sz w:val="20"/>
                <w:szCs w:val="20"/>
              </w:rPr>
              <w:t> </w:t>
            </w:r>
          </w:p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20-20%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>
              <w:rPr>
                <w:rStyle w:val="44"/>
                <w:color w:val="000000"/>
                <w:sz w:val="20"/>
                <w:szCs w:val="20"/>
              </w:rPr>
              <w:t> </w:t>
            </w:r>
            <w:r>
              <w:rPr>
                <w:rStyle w:val="45"/>
                <w:color w:val="000000"/>
                <w:sz w:val="20"/>
                <w:szCs w:val="20"/>
              </w:rPr>
              <w:t> </w:t>
            </w:r>
          </w:p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color w:val="000000"/>
                <w:sz w:val="20"/>
                <w:szCs w:val="20"/>
              </w:rPr>
              <w:t>15-20%</w:t>
            </w:r>
            <w:r>
              <w:rPr>
                <w:rStyle w:val="45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rStyle w:val="44"/>
                <w:color w:val="000000"/>
                <w:sz w:val="20"/>
                <w:szCs w:val="20"/>
              </w:rPr>
              <w:t> </w:t>
            </w:r>
            <w:r>
              <w:rPr>
                <w:rStyle w:val="45"/>
                <w:color w:val="000000"/>
                <w:sz w:val="20"/>
                <w:szCs w:val="20"/>
              </w:rPr>
              <w:t> </w:t>
            </w:r>
          </w:p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color w:val="000000"/>
                <w:sz w:val="20"/>
                <w:szCs w:val="20"/>
              </w:rPr>
              <w:t>0 – 15%</w:t>
            </w:r>
            <w:r>
              <w:rPr>
                <w:rStyle w:val="45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>
              <w:rPr>
                <w:rStyle w:val="44"/>
                <w:sz w:val="20"/>
                <w:szCs w:val="20"/>
              </w:rPr>
              <w:t>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4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>
              <w:rPr>
                <w:rStyle w:val="44"/>
                <w:sz w:val="20"/>
                <w:szCs w:val="20"/>
              </w:rPr>
              <w:t>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rStyle w:val="45"/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>
              <w:rPr>
                <w:rStyle w:val="45"/>
                <w:sz w:val="20"/>
                <w:szCs w:val="20"/>
              </w:rPr>
              <w:t> </w:t>
            </w:r>
          </w:p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4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b/>
                <w:bCs/>
                <w:sz w:val="20"/>
                <w:szCs w:val="20"/>
              </w:rPr>
              <w:t>Пилотное исследование</w:t>
            </w:r>
            <w:r>
              <w:rPr>
                <w:rStyle w:val="44"/>
                <w:sz w:val="20"/>
                <w:szCs w:val="20"/>
              </w:rPr>
              <w:t>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rStyle w:val="45"/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>
              <w:rPr>
                <w:rStyle w:val="45"/>
                <w:sz w:val="20"/>
                <w:szCs w:val="20"/>
              </w:rPr>
              <w:t> </w:t>
            </w:r>
          </w:p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4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>
              <w:rPr>
                <w:rStyle w:val="44"/>
                <w:sz w:val="20"/>
                <w:szCs w:val="20"/>
              </w:rPr>
              <w:t>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4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b/>
                <w:bCs/>
                <w:sz w:val="20"/>
                <w:szCs w:val="20"/>
              </w:rPr>
              <w:t>Презентация, </w:t>
            </w:r>
            <w:r>
              <w:rPr>
                <w:rStyle w:val="45"/>
                <w:sz w:val="20"/>
                <w:szCs w:val="20"/>
              </w:rPr>
              <w:t> </w:t>
            </w:r>
          </w:p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b/>
                <w:bCs/>
                <w:sz w:val="20"/>
                <w:szCs w:val="20"/>
              </w:rPr>
              <w:t>командная работа</w:t>
            </w:r>
            <w:r>
              <w:rPr>
                <w:rStyle w:val="44"/>
                <w:sz w:val="20"/>
                <w:szCs w:val="20"/>
              </w:rPr>
              <w:t>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4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</w:tr>
    </w:tbl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sectPr>
      <w:headerReference r:id="rId3" w:type="default"/>
      <w:footerReference r:id="rId4" w:type="default"/>
      <w:pgSz w:w="16838" w:h="11906" w:orient="landscape"/>
      <w:pgMar w:top="850" w:right="1418" w:bottom="1701" w:left="568" w:header="708" w:footer="708" w:gutter="0"/>
      <w:pgNumType w:fmt="decimal"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widowControl/>
      <w:autoSpaceDE/>
      <w:autoSpaceDN/>
      <w:jc w:val="both"/>
    </w:pPr>
    <w:r>
      <w:rPr>
        <w:rFonts w:hint="default"/>
        <w:b/>
        <w:bCs/>
        <w:lang w:val="en-US"/>
      </w:rPr>
      <w:t xml:space="preserve">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8561E"/>
    <w:multiLevelType w:val="multilevel"/>
    <w:tmpl w:val="0318561E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 w:tentative="0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 w:tentative="0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 w:tentative="0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 w:tentative="0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22993162"/>
    <w:multiLevelType w:val="singleLevel"/>
    <w:tmpl w:val="229931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CAD522A"/>
    <w:multiLevelType w:val="multilevel"/>
    <w:tmpl w:val="4CAD522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05DFD"/>
    <w:multiLevelType w:val="multilevel"/>
    <w:tmpl w:val="5BA05DFD"/>
    <w:lvl w:ilvl="0" w:tentative="0">
      <w:start w:val="1"/>
      <w:numFmt w:val="decimal"/>
      <w:lvlText w:val="%1."/>
      <w:lvlJc w:val="left"/>
      <w:pPr>
        <w:ind w:left="847" w:hanging="360"/>
      </w:pPr>
    </w:lvl>
    <w:lvl w:ilvl="1" w:tentative="0">
      <w:start w:val="1"/>
      <w:numFmt w:val="lowerLetter"/>
      <w:lvlText w:val="%2."/>
      <w:lvlJc w:val="left"/>
      <w:pPr>
        <w:ind w:left="1646" w:hanging="360"/>
      </w:pPr>
    </w:lvl>
    <w:lvl w:ilvl="2" w:tentative="0">
      <w:start w:val="1"/>
      <w:numFmt w:val="lowerRoman"/>
      <w:lvlText w:val="%3."/>
      <w:lvlJc w:val="right"/>
      <w:pPr>
        <w:ind w:left="2366" w:hanging="180"/>
      </w:pPr>
    </w:lvl>
    <w:lvl w:ilvl="3" w:tentative="0">
      <w:start w:val="1"/>
      <w:numFmt w:val="decimal"/>
      <w:lvlText w:val="%4."/>
      <w:lvlJc w:val="left"/>
      <w:pPr>
        <w:ind w:left="3086" w:hanging="360"/>
      </w:pPr>
    </w:lvl>
    <w:lvl w:ilvl="4" w:tentative="0">
      <w:start w:val="1"/>
      <w:numFmt w:val="lowerLetter"/>
      <w:lvlText w:val="%5."/>
      <w:lvlJc w:val="left"/>
      <w:pPr>
        <w:ind w:left="3806" w:hanging="360"/>
      </w:pPr>
    </w:lvl>
    <w:lvl w:ilvl="5" w:tentative="0">
      <w:start w:val="1"/>
      <w:numFmt w:val="lowerRoman"/>
      <w:lvlText w:val="%6."/>
      <w:lvlJc w:val="right"/>
      <w:pPr>
        <w:ind w:left="4526" w:hanging="180"/>
      </w:pPr>
    </w:lvl>
    <w:lvl w:ilvl="6" w:tentative="0">
      <w:start w:val="1"/>
      <w:numFmt w:val="decimal"/>
      <w:lvlText w:val="%7."/>
      <w:lvlJc w:val="left"/>
      <w:pPr>
        <w:ind w:left="5246" w:hanging="360"/>
      </w:pPr>
    </w:lvl>
    <w:lvl w:ilvl="7" w:tentative="0">
      <w:start w:val="1"/>
      <w:numFmt w:val="lowerLetter"/>
      <w:lvlText w:val="%8."/>
      <w:lvlJc w:val="left"/>
      <w:pPr>
        <w:ind w:left="5966" w:hanging="360"/>
      </w:pPr>
    </w:lvl>
    <w:lvl w:ilvl="8" w:tentative="0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280E640F"/>
    <w:rsid w:val="2CE5D884"/>
    <w:rsid w:val="2E2DA889"/>
    <w:rsid w:val="3C3D0F13"/>
    <w:rsid w:val="416217D9"/>
    <w:rsid w:val="594D7AEF"/>
    <w:rsid w:val="5BA66E7F"/>
    <w:rsid w:val="68D17954"/>
    <w:rsid w:val="7068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99"/>
    <w:rPr>
      <w:rFonts w:cs="Times New Roman"/>
      <w:color w:val="auto"/>
      <w:u w:val="none"/>
    </w:rPr>
  </w:style>
  <w:style w:type="character" w:styleId="11">
    <w:name w:val="Strong"/>
    <w:qFormat/>
    <w:uiPriority w:val="0"/>
    <w:rPr>
      <w:b/>
      <w:bCs/>
    </w:rPr>
  </w:style>
  <w:style w:type="paragraph" w:styleId="12">
    <w:name w:val="Balloon Text"/>
    <w:basedOn w:val="1"/>
    <w:link w:val="3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"/>
    <w:basedOn w:val="1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6">
    <w:name w:val="footer"/>
    <w:basedOn w:val="1"/>
    <w:link w:val="40"/>
    <w:unhideWhenUsed/>
    <w:qFormat/>
    <w:uiPriority w:val="99"/>
    <w:pPr>
      <w:tabs>
        <w:tab w:val="center" w:pos="4677"/>
        <w:tab w:val="right" w:pos="9355"/>
      </w:tabs>
    </w:pPr>
  </w:style>
  <w:style w:type="paragraph" w:styleId="1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18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paragraph"/>
    <w:basedOn w:val="1"/>
    <w:qFormat/>
    <w:uiPriority w:val="0"/>
    <w:pPr>
      <w:spacing w:before="100" w:beforeAutospacing="1" w:after="100" w:afterAutospacing="1"/>
    </w:pPr>
    <w:rPr>
      <w:lang w:eastAsia="ru-RU"/>
    </w:rPr>
  </w:style>
  <w:style w:type="table" w:customStyle="1" w:styleId="21">
    <w:name w:val="_Style 1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2">
    <w:name w:val="_Style 1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3">
    <w:name w:val="_Style 14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4">
    <w:name w:val="_Style 1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5">
    <w:name w:val="_Style 1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6">
    <w:name w:val="_Style 17"/>
    <w:basedOn w:val="9"/>
    <w:qFormat/>
    <w:uiPriority w:val="0"/>
    <w:rPr>
      <w:sz w:val="20"/>
      <w:szCs w:val="20"/>
    </w:rPr>
  </w:style>
  <w:style w:type="table" w:customStyle="1" w:styleId="27">
    <w:name w:val="_Style 18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8">
    <w:name w:val="_Style 19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9">
    <w:name w:val="_Style 20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21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1">
    <w:name w:val="_Style 2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_Style 2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3">
    <w:name w:val="_Style 24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4">
    <w:name w:val="_Style 2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5">
    <w:name w:val="_Style 2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6">
    <w:name w:val="_Style 27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7">
    <w:name w:val="_Style 28"/>
    <w:basedOn w:val="9"/>
    <w:qFormat/>
    <w:uiPriority w:val="0"/>
    <w:tblPr>
      <w:tblCellMar>
        <w:left w:w="115" w:type="dxa"/>
        <w:right w:w="115" w:type="dxa"/>
      </w:tblCellMar>
    </w:tblPr>
  </w:style>
  <w:style w:type="character" w:customStyle="1" w:styleId="38">
    <w:name w:val="Текст выноски Знак"/>
    <w:basedOn w:val="8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39">
    <w:name w:val="Верхний колонтитул Знак"/>
    <w:basedOn w:val="8"/>
    <w:link w:val="13"/>
    <w:qFormat/>
    <w:uiPriority w:val="99"/>
  </w:style>
  <w:style w:type="character" w:customStyle="1" w:styleId="40">
    <w:name w:val="Нижний колонтитул Знак"/>
    <w:basedOn w:val="8"/>
    <w:link w:val="16"/>
    <w:qFormat/>
    <w:uiPriority w:val="99"/>
  </w:style>
  <w:style w:type="paragraph" w:styleId="41">
    <w:name w:val="List Paragraph"/>
    <w:basedOn w:val="1"/>
    <w:link w:val="42"/>
    <w:qFormat/>
    <w:uiPriority w:val="34"/>
    <w:pPr>
      <w:ind w:left="720"/>
      <w:contextualSpacing/>
    </w:pPr>
  </w:style>
  <w:style w:type="character" w:customStyle="1" w:styleId="42">
    <w:name w:val="Абзац списка Знак"/>
    <w:link w:val="41"/>
    <w:qFormat/>
    <w:locked/>
    <w:uiPriority w:val="34"/>
  </w:style>
  <w:style w:type="character" w:customStyle="1" w:styleId="43">
    <w:name w:val="contentcontrolboundarysink"/>
    <w:basedOn w:val="8"/>
    <w:qFormat/>
    <w:uiPriority w:val="0"/>
  </w:style>
  <w:style w:type="character" w:customStyle="1" w:styleId="44">
    <w:name w:val="normaltextrun"/>
    <w:basedOn w:val="8"/>
    <w:qFormat/>
    <w:uiPriority w:val="0"/>
  </w:style>
  <w:style w:type="character" w:customStyle="1" w:styleId="45">
    <w:name w:val="eop"/>
    <w:basedOn w:val="8"/>
    <w:qFormat/>
    <w:uiPriority w:val="0"/>
  </w:style>
  <w:style w:type="table" w:customStyle="1" w:styleId="4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/>
</ds:datastoreItem>
</file>

<file path=customXml/itemProps2.xml><?xml version="1.0" encoding="utf-8"?>
<ds:datastoreItem xmlns:ds="http://schemas.openxmlformats.org/officeDocument/2006/customXml" ds:itemID="{0B8365E6-5F13-467B-842E-9BE5178AD20C}">
  <ds:schemaRefs/>
</ds:datastoreItem>
</file>

<file path=customXml/itemProps3.xml><?xml version="1.0" encoding="utf-8"?>
<ds:datastoreItem xmlns:ds="http://schemas.openxmlformats.org/officeDocument/2006/customXml" ds:itemID="{65585658-F44C-45A0-8AD2-CF666805F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2724</Words>
  <Characters>15531</Characters>
  <Lines>129</Lines>
  <Paragraphs>36</Paragraphs>
  <TotalTime>11</TotalTime>
  <ScaleCrop>false</ScaleCrop>
  <LinksUpToDate>false</LinksUpToDate>
  <CharactersWithSpaces>18219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2022-06-22T05:26:00Z</dcterms:created>
  <dc:creator>Амирбекова Гулмира</dc:creator>
  <cp:lastModifiedBy>Admin</cp:lastModifiedBy>
  <cp:lastPrinted>2023-06-26T06:38:00Z</cp:lastPrinted>
  <dcterms:modified xsi:type="dcterms:W3CDTF">2023-07-05T14:20:36Z</dcterms:modified>
  <cp:revision>603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385930E3B13148B0B3950F9517F6B5D9</vt:lpwstr>
  </property>
</Properties>
</file>